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65199" w14:textId="65F79D6A" w:rsidR="00113608" w:rsidRPr="005F215B" w:rsidRDefault="000C4F26" w:rsidP="000C4F26">
      <w:pPr>
        <w:jc w:val="center"/>
        <w:rPr>
          <w:b/>
          <w:bCs/>
          <w:noProof/>
        </w:rPr>
      </w:pPr>
      <w:r w:rsidRPr="005F215B">
        <w:rPr>
          <w:b/>
          <w:bCs/>
          <w:noProof/>
        </w:rPr>
        <w:t>ROUND MOUNTAIN WATER AND SANITATION DISTRICT</w:t>
      </w:r>
    </w:p>
    <w:p w14:paraId="3EF5BD41" w14:textId="1ECCA289" w:rsidR="000C4F26" w:rsidRPr="005F215B" w:rsidRDefault="000C4F26" w:rsidP="000C4F26">
      <w:pPr>
        <w:jc w:val="center"/>
        <w:rPr>
          <w:b/>
          <w:bCs/>
          <w:noProof/>
        </w:rPr>
      </w:pPr>
      <w:r w:rsidRPr="005F215B">
        <w:rPr>
          <w:b/>
          <w:bCs/>
          <w:noProof/>
        </w:rPr>
        <w:t>RESOLUTION 2025-</w:t>
      </w:r>
      <w:r w:rsidR="00DA09DB">
        <w:rPr>
          <w:b/>
          <w:bCs/>
          <w:noProof/>
        </w:rPr>
        <w:t>7</w:t>
      </w:r>
    </w:p>
    <w:p w14:paraId="12B0F6D0" w14:textId="690D5C5E" w:rsidR="000C4F26" w:rsidRPr="005F215B" w:rsidRDefault="000C4F26" w:rsidP="000C4F26">
      <w:pPr>
        <w:jc w:val="center"/>
        <w:rPr>
          <w:b/>
          <w:bCs/>
          <w:noProof/>
        </w:rPr>
      </w:pPr>
      <w:r w:rsidRPr="005F215B">
        <w:rPr>
          <w:b/>
          <w:bCs/>
          <w:noProof/>
        </w:rPr>
        <w:t>A RESOLUTIO</w:t>
      </w:r>
      <w:r w:rsidR="000A00D1">
        <w:rPr>
          <w:b/>
          <w:bCs/>
          <w:noProof/>
        </w:rPr>
        <w:t>N</w:t>
      </w:r>
      <w:r w:rsidRPr="005F215B">
        <w:rPr>
          <w:b/>
          <w:bCs/>
          <w:noProof/>
        </w:rPr>
        <w:t xml:space="preserve"> CONFIRMING THE DESIGNATED ELECTION OFFICIAL’S</w:t>
      </w:r>
    </w:p>
    <w:p w14:paraId="33EDE07A" w14:textId="3400D0C0" w:rsidR="000C4F26" w:rsidRPr="005F215B" w:rsidRDefault="000C4F26" w:rsidP="000C4F26">
      <w:pPr>
        <w:jc w:val="center"/>
        <w:rPr>
          <w:b/>
          <w:bCs/>
          <w:noProof/>
        </w:rPr>
      </w:pPr>
      <w:r w:rsidRPr="005F215B">
        <w:rPr>
          <w:b/>
          <w:bCs/>
          <w:noProof/>
        </w:rPr>
        <w:t xml:space="preserve">ACTIONS CANCELLING THE 2025 REGULAR ELECTION OF </w:t>
      </w:r>
    </w:p>
    <w:p w14:paraId="439CB636" w14:textId="542C0649" w:rsidR="000C4F26" w:rsidRPr="005F215B" w:rsidRDefault="000C4F26" w:rsidP="000C4F26">
      <w:pPr>
        <w:jc w:val="center"/>
        <w:rPr>
          <w:b/>
          <w:bCs/>
          <w:noProof/>
        </w:rPr>
      </w:pPr>
      <w:r w:rsidRPr="005F215B">
        <w:rPr>
          <w:b/>
          <w:bCs/>
          <w:noProof/>
        </w:rPr>
        <w:t>BOARD OF DIRECTORS AND DECLARING THE CANDIDATES FOR OFFICE ELECTED</w:t>
      </w:r>
    </w:p>
    <w:p w14:paraId="74714816" w14:textId="77777777" w:rsidR="000C4F26" w:rsidRDefault="000C4F26" w:rsidP="000C4F26">
      <w:pPr>
        <w:rPr>
          <w:noProof/>
        </w:rPr>
      </w:pPr>
    </w:p>
    <w:p w14:paraId="208FC8DD" w14:textId="3043706A" w:rsidR="000C4F26" w:rsidRDefault="000C4F26" w:rsidP="000C4F26">
      <w:pPr>
        <w:rPr>
          <w:noProof/>
        </w:rPr>
      </w:pPr>
      <w:r w:rsidRPr="000C4F26">
        <w:rPr>
          <w:b/>
          <w:bCs/>
          <w:noProof/>
        </w:rPr>
        <w:t>WHEREAS,</w:t>
      </w:r>
      <w:r>
        <w:rPr>
          <w:noProof/>
        </w:rPr>
        <w:t xml:space="preserve"> the Board of Directors of the Round Mountain Water and Sanitation District is authorized to cancel the election by resolution and declare candidates elected at the close of business on the sixty-third day before the election to be conducted on May 6, 2025; and</w:t>
      </w:r>
    </w:p>
    <w:p w14:paraId="1F146F43" w14:textId="70607A51" w:rsidR="000C4F26" w:rsidRDefault="000C4F26" w:rsidP="000C4F26">
      <w:pPr>
        <w:rPr>
          <w:noProof/>
        </w:rPr>
      </w:pPr>
      <w:r w:rsidRPr="000C4F26">
        <w:rPr>
          <w:b/>
          <w:bCs/>
          <w:noProof/>
        </w:rPr>
        <w:t>WHEREAS,</w:t>
      </w:r>
      <w:r>
        <w:rPr>
          <w:noProof/>
        </w:rPr>
        <w:t xml:space="preserve"> the Board of Directors has duly certified that there were not more candidates for director than offices to be filled, including candidates filing affidavits of intent to be write-in candidates,</w:t>
      </w:r>
    </w:p>
    <w:p w14:paraId="4E6231B7" w14:textId="708CCB00" w:rsidR="000C4F26" w:rsidRDefault="000C4F26" w:rsidP="000C4F26">
      <w:pPr>
        <w:rPr>
          <w:noProof/>
        </w:rPr>
      </w:pPr>
      <w:r w:rsidRPr="005F215B">
        <w:rPr>
          <w:b/>
          <w:bCs/>
          <w:noProof/>
        </w:rPr>
        <w:t>WHEREAS</w:t>
      </w:r>
      <w:r>
        <w:rPr>
          <w:noProof/>
        </w:rPr>
        <w:t>, the Designated Election Official cancelled the election on March 3, 2025 and posted notice in accordance with authority given to her by the Board of Directors in Resolution 2025-</w:t>
      </w:r>
      <w:r w:rsidR="005B389F">
        <w:rPr>
          <w:noProof/>
        </w:rPr>
        <w:t xml:space="preserve">4 </w:t>
      </w:r>
      <w:r>
        <w:rPr>
          <w:noProof/>
        </w:rPr>
        <w:t>dated February 20, 2025.</w:t>
      </w:r>
    </w:p>
    <w:p w14:paraId="4E71D1A6" w14:textId="28205E4B" w:rsidR="000C4F26" w:rsidRPr="005F215B" w:rsidRDefault="000C4F26" w:rsidP="000C4F26">
      <w:pPr>
        <w:rPr>
          <w:b/>
          <w:bCs/>
          <w:noProof/>
        </w:rPr>
      </w:pPr>
      <w:r w:rsidRPr="005F215B">
        <w:rPr>
          <w:b/>
          <w:bCs/>
          <w:noProof/>
        </w:rPr>
        <w:t>NOW, THEREFORE, BE IT RESOLVED BY THE BOARD OF DIRECTORS OF THE ROUND MOUNTAIN WATER SANITATION DISTRICT, WESTCLIFFE, COLORADO:</w:t>
      </w:r>
    </w:p>
    <w:p w14:paraId="57072BF2" w14:textId="4E1CC18C" w:rsidR="000C4F26" w:rsidRDefault="000C4F26" w:rsidP="000C4F26">
      <w:pPr>
        <w:pStyle w:val="ListParagraph"/>
        <w:numPr>
          <w:ilvl w:val="0"/>
          <w:numId w:val="1"/>
        </w:numPr>
        <w:rPr>
          <w:noProof/>
        </w:rPr>
      </w:pPr>
      <w:r>
        <w:rPr>
          <w:noProof/>
        </w:rPr>
        <w:t>Pursuant to 1-13.5-513 &amp; 1-11-103(3), C.R.S., the Board HEREBY confirms the actions taken by the Designated Election Official canceling the regular electiom to be conducted on the 6</w:t>
      </w:r>
      <w:r w:rsidRPr="000C4F26">
        <w:rPr>
          <w:noProof/>
          <w:vertAlign w:val="superscript"/>
        </w:rPr>
        <w:t>th</w:t>
      </w:r>
      <w:r>
        <w:rPr>
          <w:noProof/>
        </w:rPr>
        <w:t xml:space="preserve"> day of May, 2025 by this formal resolution and</w:t>
      </w:r>
    </w:p>
    <w:p w14:paraId="0CBA7205" w14:textId="1311EBA6" w:rsidR="000C4F26" w:rsidRDefault="000C4F26" w:rsidP="000C4F26">
      <w:pPr>
        <w:pStyle w:val="ListParagraph"/>
        <w:numPr>
          <w:ilvl w:val="0"/>
          <w:numId w:val="1"/>
        </w:numPr>
        <w:rPr>
          <w:noProof/>
        </w:rPr>
      </w:pPr>
      <w:r>
        <w:rPr>
          <w:noProof/>
        </w:rPr>
        <w:t>The Board declared the following candidates elected for the following terms of office:</w:t>
      </w:r>
    </w:p>
    <w:p w14:paraId="16615B3E" w14:textId="794177B4" w:rsidR="000C4F26" w:rsidRPr="005F215B" w:rsidRDefault="000C4F26" w:rsidP="000C4F26">
      <w:pPr>
        <w:rPr>
          <w:noProof/>
          <w:u w:val="single"/>
        </w:rPr>
      </w:pPr>
      <w:r w:rsidRPr="005F215B">
        <w:rPr>
          <w:noProof/>
          <w:u w:val="single"/>
        </w:rPr>
        <w:t xml:space="preserve">Randy Wilhelm                  1 Crestone Court, Silver Cliff, CO  81252                                         </w:t>
      </w:r>
      <w:r w:rsidR="005F215B" w:rsidRPr="005F215B">
        <w:rPr>
          <w:noProof/>
          <w:u w:val="single"/>
        </w:rPr>
        <w:t xml:space="preserve"> </w:t>
      </w:r>
      <w:r w:rsidRPr="005F215B">
        <w:rPr>
          <w:noProof/>
          <w:u w:val="single"/>
        </w:rPr>
        <w:t>4-Year Term</w:t>
      </w:r>
    </w:p>
    <w:p w14:paraId="2E7B9163" w14:textId="7CBDBA84" w:rsidR="000C4F26" w:rsidRDefault="000C4F26" w:rsidP="000C4F26">
      <w:pPr>
        <w:rPr>
          <w:noProof/>
          <w:u w:val="single"/>
        </w:rPr>
      </w:pPr>
      <w:r w:rsidRPr="005F215B">
        <w:rPr>
          <w:noProof/>
          <w:u w:val="single"/>
        </w:rPr>
        <w:t>Connie Thompson</w:t>
      </w:r>
      <w:r w:rsidRPr="005F215B">
        <w:rPr>
          <w:noProof/>
          <w:u w:val="single"/>
        </w:rPr>
        <w:tab/>
        <w:t xml:space="preserve">  </w:t>
      </w:r>
      <w:r w:rsidR="005F215B" w:rsidRPr="005F215B">
        <w:rPr>
          <w:noProof/>
          <w:u w:val="single"/>
        </w:rPr>
        <w:t>570 Mineral Rd., Westcliffe, CO 81252</w:t>
      </w:r>
      <w:r w:rsidR="005F215B" w:rsidRPr="005F215B">
        <w:rPr>
          <w:noProof/>
          <w:u w:val="single"/>
        </w:rPr>
        <w:tab/>
      </w:r>
      <w:r w:rsidR="005F215B" w:rsidRPr="005F215B">
        <w:rPr>
          <w:noProof/>
          <w:u w:val="single"/>
        </w:rPr>
        <w:tab/>
      </w:r>
      <w:r w:rsidR="005F215B" w:rsidRPr="005F215B">
        <w:rPr>
          <w:noProof/>
          <w:u w:val="single"/>
        </w:rPr>
        <w:tab/>
        <w:t xml:space="preserve">4-Year Term </w:t>
      </w:r>
    </w:p>
    <w:p w14:paraId="19B007D7" w14:textId="77777777" w:rsidR="005F215B" w:rsidRDefault="005F215B" w:rsidP="000C4F26">
      <w:pPr>
        <w:rPr>
          <w:noProof/>
          <w:u w:val="single"/>
        </w:rPr>
      </w:pPr>
    </w:p>
    <w:p w14:paraId="75394ACA" w14:textId="77777777" w:rsidR="005F215B" w:rsidRDefault="005F215B" w:rsidP="000C4F26">
      <w:pPr>
        <w:rPr>
          <w:noProof/>
        </w:rPr>
      </w:pPr>
    </w:p>
    <w:p w14:paraId="00241361" w14:textId="28844434" w:rsidR="005F215B" w:rsidRDefault="005F215B" w:rsidP="000C4F26">
      <w:pPr>
        <w:rPr>
          <w:noProof/>
        </w:rPr>
      </w:pPr>
      <w:r>
        <w:rPr>
          <w:noProof/>
        </w:rPr>
        <w:t>Signed by: _______________________________________________________________________________</w:t>
      </w:r>
    </w:p>
    <w:p w14:paraId="40B4F522" w14:textId="3921C9AC" w:rsidR="005F215B" w:rsidRDefault="005F215B" w:rsidP="000C4F26">
      <w:pPr>
        <w:rPr>
          <w:noProof/>
        </w:rPr>
      </w:pPr>
      <w:r>
        <w:rPr>
          <w:noProof/>
        </w:rPr>
        <w:tab/>
      </w:r>
      <w:r>
        <w:rPr>
          <w:noProof/>
        </w:rPr>
        <w:tab/>
        <w:t>(Chairman of the Board’s signature)</w:t>
      </w:r>
      <w:r>
        <w:rPr>
          <w:noProof/>
        </w:rPr>
        <w:tab/>
      </w:r>
      <w:r>
        <w:rPr>
          <w:noProof/>
        </w:rPr>
        <w:tab/>
      </w:r>
      <w:r>
        <w:rPr>
          <w:noProof/>
        </w:rPr>
        <w:tab/>
      </w:r>
      <w:r>
        <w:rPr>
          <w:noProof/>
        </w:rPr>
        <w:tab/>
      </w:r>
      <w:r>
        <w:rPr>
          <w:noProof/>
        </w:rPr>
        <w:tab/>
        <w:t>(Date)</w:t>
      </w:r>
    </w:p>
    <w:p w14:paraId="72141C27" w14:textId="77777777" w:rsidR="005F215B" w:rsidRDefault="005F215B" w:rsidP="000C4F26">
      <w:pPr>
        <w:rPr>
          <w:noProof/>
        </w:rPr>
      </w:pPr>
    </w:p>
    <w:p w14:paraId="093A9C21" w14:textId="77777777" w:rsidR="005F215B" w:rsidRDefault="005F215B" w:rsidP="000C4F26">
      <w:pPr>
        <w:rPr>
          <w:noProof/>
        </w:rPr>
      </w:pPr>
    </w:p>
    <w:p w14:paraId="75E1A8F0" w14:textId="0888F563" w:rsidR="005F215B" w:rsidRDefault="005F215B" w:rsidP="000C4F26">
      <w:pPr>
        <w:rPr>
          <w:noProof/>
        </w:rPr>
      </w:pPr>
      <w:r>
        <w:rPr>
          <w:noProof/>
        </w:rPr>
        <w:t>Contact Person for the District:  Peggy Quint, Business Office Manager and DEO</w:t>
      </w:r>
    </w:p>
    <w:p w14:paraId="2B8B6085" w14:textId="6472582B" w:rsidR="005F215B" w:rsidRDefault="005F215B" w:rsidP="000C4F26">
      <w:pPr>
        <w:rPr>
          <w:noProof/>
        </w:rPr>
      </w:pPr>
      <w:r>
        <w:rPr>
          <w:noProof/>
        </w:rPr>
        <w:t>Telephone Number of the District:  (719) 783-2604</w:t>
      </w:r>
    </w:p>
    <w:p w14:paraId="037EA54E" w14:textId="6E4CC989" w:rsidR="000C4F26" w:rsidRDefault="005F215B" w:rsidP="005F215B">
      <w:r>
        <w:rPr>
          <w:noProof/>
        </w:rPr>
        <w:t>Address of the District: 59000 Hwy 69 N, Westcliffe, CO  81252</w:t>
      </w:r>
    </w:p>
    <w:sectPr w:rsidR="000C4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C7E85"/>
    <w:multiLevelType w:val="hybridMultilevel"/>
    <w:tmpl w:val="297023E0"/>
    <w:lvl w:ilvl="0" w:tplc="465497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600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26"/>
    <w:rsid w:val="00063615"/>
    <w:rsid w:val="000A00D1"/>
    <w:rsid w:val="000C4F26"/>
    <w:rsid w:val="00113608"/>
    <w:rsid w:val="00146521"/>
    <w:rsid w:val="0039479E"/>
    <w:rsid w:val="00507D28"/>
    <w:rsid w:val="005B389F"/>
    <w:rsid w:val="005F215B"/>
    <w:rsid w:val="00D437E7"/>
    <w:rsid w:val="00DA09DB"/>
    <w:rsid w:val="00FA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7F393"/>
  <w15:chartTrackingRefBased/>
  <w15:docId w15:val="{9316C691-9CB2-4B8F-A5E0-B0322EC3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4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F26"/>
    <w:rPr>
      <w:rFonts w:eastAsiaTheme="majorEastAsia" w:cstheme="majorBidi"/>
      <w:color w:val="272727" w:themeColor="text1" w:themeTint="D8"/>
    </w:rPr>
  </w:style>
  <w:style w:type="paragraph" w:styleId="Title">
    <w:name w:val="Title"/>
    <w:basedOn w:val="Normal"/>
    <w:next w:val="Normal"/>
    <w:link w:val="TitleChar"/>
    <w:uiPriority w:val="10"/>
    <w:qFormat/>
    <w:rsid w:val="000C4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F26"/>
    <w:pPr>
      <w:spacing w:before="160"/>
      <w:jc w:val="center"/>
    </w:pPr>
    <w:rPr>
      <w:i/>
      <w:iCs/>
      <w:color w:val="404040" w:themeColor="text1" w:themeTint="BF"/>
    </w:rPr>
  </w:style>
  <w:style w:type="character" w:customStyle="1" w:styleId="QuoteChar">
    <w:name w:val="Quote Char"/>
    <w:basedOn w:val="DefaultParagraphFont"/>
    <w:link w:val="Quote"/>
    <w:uiPriority w:val="29"/>
    <w:rsid w:val="000C4F26"/>
    <w:rPr>
      <w:i/>
      <w:iCs/>
      <w:color w:val="404040" w:themeColor="text1" w:themeTint="BF"/>
    </w:rPr>
  </w:style>
  <w:style w:type="paragraph" w:styleId="ListParagraph">
    <w:name w:val="List Paragraph"/>
    <w:basedOn w:val="Normal"/>
    <w:uiPriority w:val="34"/>
    <w:qFormat/>
    <w:rsid w:val="000C4F26"/>
    <w:pPr>
      <w:ind w:left="720"/>
      <w:contextualSpacing/>
    </w:pPr>
  </w:style>
  <w:style w:type="character" w:styleId="IntenseEmphasis">
    <w:name w:val="Intense Emphasis"/>
    <w:basedOn w:val="DefaultParagraphFont"/>
    <w:uiPriority w:val="21"/>
    <w:qFormat/>
    <w:rsid w:val="000C4F26"/>
    <w:rPr>
      <w:i/>
      <w:iCs/>
      <w:color w:val="0F4761" w:themeColor="accent1" w:themeShade="BF"/>
    </w:rPr>
  </w:style>
  <w:style w:type="paragraph" w:styleId="IntenseQuote">
    <w:name w:val="Intense Quote"/>
    <w:basedOn w:val="Normal"/>
    <w:next w:val="Normal"/>
    <w:link w:val="IntenseQuoteChar"/>
    <w:uiPriority w:val="30"/>
    <w:qFormat/>
    <w:rsid w:val="000C4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F26"/>
    <w:rPr>
      <w:i/>
      <w:iCs/>
      <w:color w:val="0F4761" w:themeColor="accent1" w:themeShade="BF"/>
    </w:rPr>
  </w:style>
  <w:style w:type="character" w:styleId="IntenseReference">
    <w:name w:val="Intense Reference"/>
    <w:basedOn w:val="DefaultParagraphFont"/>
    <w:uiPriority w:val="32"/>
    <w:qFormat/>
    <w:rsid w:val="000C4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Quint</dc:creator>
  <cp:keywords/>
  <dc:description/>
  <cp:lastModifiedBy>Peggy Quint</cp:lastModifiedBy>
  <cp:revision>4</cp:revision>
  <cp:lastPrinted>2025-02-19T21:34:00Z</cp:lastPrinted>
  <dcterms:created xsi:type="dcterms:W3CDTF">2025-02-18T23:04:00Z</dcterms:created>
  <dcterms:modified xsi:type="dcterms:W3CDTF">2025-03-17T18:44:00Z</dcterms:modified>
</cp:coreProperties>
</file>